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8FD" w:rsidRPr="00AE1D52" w:rsidRDefault="003808FD" w:rsidP="00AE1D52">
      <w:pPr>
        <w:spacing w:line="480" w:lineRule="auto"/>
        <w:jc w:val="center"/>
        <w:rPr>
          <w:rFonts w:ascii="Times New Roman" w:hAnsi="Times New Roman" w:cs="Times New Roman"/>
          <w:b/>
          <w:sz w:val="24"/>
          <w:szCs w:val="24"/>
        </w:rPr>
      </w:pPr>
    </w:p>
    <w:p w:rsidR="003808FD" w:rsidRPr="00AE1D52" w:rsidRDefault="003808FD" w:rsidP="00AE1D52">
      <w:pPr>
        <w:spacing w:line="480" w:lineRule="auto"/>
        <w:jc w:val="center"/>
        <w:rPr>
          <w:rFonts w:ascii="Times New Roman" w:hAnsi="Times New Roman" w:cs="Times New Roman"/>
          <w:b/>
          <w:sz w:val="24"/>
          <w:szCs w:val="24"/>
        </w:rPr>
      </w:pPr>
    </w:p>
    <w:p w:rsidR="003808FD" w:rsidRPr="00AE1D52" w:rsidRDefault="003808FD" w:rsidP="00AE1D52">
      <w:pPr>
        <w:spacing w:line="480" w:lineRule="auto"/>
        <w:jc w:val="center"/>
        <w:rPr>
          <w:rFonts w:ascii="Times New Roman" w:hAnsi="Times New Roman" w:cs="Times New Roman"/>
          <w:b/>
          <w:sz w:val="24"/>
          <w:szCs w:val="24"/>
        </w:rPr>
      </w:pPr>
      <w:bookmarkStart w:id="0" w:name="_GoBack"/>
      <w:bookmarkEnd w:id="0"/>
    </w:p>
    <w:p w:rsidR="003808FD" w:rsidRPr="00AE1D52" w:rsidRDefault="003808FD" w:rsidP="00AE1D52">
      <w:pPr>
        <w:spacing w:line="480" w:lineRule="auto"/>
        <w:jc w:val="center"/>
        <w:rPr>
          <w:rFonts w:ascii="Times New Roman" w:hAnsi="Times New Roman" w:cs="Times New Roman"/>
          <w:b/>
          <w:sz w:val="24"/>
          <w:szCs w:val="24"/>
        </w:rPr>
      </w:pPr>
    </w:p>
    <w:p w:rsidR="003808FD" w:rsidRPr="00AE1D52" w:rsidRDefault="008700D7" w:rsidP="008700D7">
      <w:pPr>
        <w:tabs>
          <w:tab w:val="left" w:pos="664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3808FD" w:rsidRPr="008700D7" w:rsidRDefault="008700D7" w:rsidP="00AE1D52">
      <w:pPr>
        <w:spacing w:line="480" w:lineRule="auto"/>
        <w:jc w:val="center"/>
        <w:rPr>
          <w:rFonts w:ascii="Times New Roman" w:hAnsi="Times New Roman" w:cs="Times New Roman"/>
          <w:sz w:val="24"/>
          <w:szCs w:val="24"/>
        </w:rPr>
      </w:pPr>
      <w:r w:rsidRPr="008700D7">
        <w:rPr>
          <w:rFonts w:ascii="Times New Roman" w:hAnsi="Times New Roman" w:cs="Times New Roman"/>
          <w:sz w:val="24"/>
          <w:szCs w:val="24"/>
        </w:rPr>
        <w:t>Gun control</w:t>
      </w:r>
    </w:p>
    <w:p w:rsidR="008700D7" w:rsidRPr="008700D7" w:rsidRDefault="008700D7" w:rsidP="00AE1D52">
      <w:pPr>
        <w:spacing w:line="480" w:lineRule="auto"/>
        <w:jc w:val="center"/>
        <w:rPr>
          <w:rFonts w:ascii="Times New Roman" w:hAnsi="Times New Roman" w:cs="Times New Roman"/>
          <w:sz w:val="24"/>
          <w:szCs w:val="24"/>
        </w:rPr>
      </w:pPr>
      <w:r w:rsidRPr="008700D7">
        <w:rPr>
          <w:rFonts w:ascii="Times New Roman" w:hAnsi="Times New Roman" w:cs="Times New Roman"/>
          <w:sz w:val="24"/>
          <w:szCs w:val="24"/>
        </w:rPr>
        <w:t>Student’s Name</w:t>
      </w:r>
    </w:p>
    <w:p w:rsidR="008700D7" w:rsidRPr="008700D7" w:rsidRDefault="008700D7" w:rsidP="00AE1D52">
      <w:pPr>
        <w:spacing w:line="480" w:lineRule="auto"/>
        <w:jc w:val="center"/>
        <w:rPr>
          <w:rFonts w:ascii="Times New Roman" w:hAnsi="Times New Roman" w:cs="Times New Roman"/>
          <w:sz w:val="24"/>
          <w:szCs w:val="24"/>
        </w:rPr>
      </w:pPr>
      <w:r w:rsidRPr="008700D7">
        <w:rPr>
          <w:rFonts w:ascii="Times New Roman" w:hAnsi="Times New Roman" w:cs="Times New Roman"/>
          <w:sz w:val="24"/>
          <w:szCs w:val="24"/>
        </w:rPr>
        <w:t>Institutional Affiliation</w:t>
      </w:r>
    </w:p>
    <w:p w:rsidR="008700D7" w:rsidRPr="008700D7" w:rsidRDefault="008700D7" w:rsidP="00AE1D52">
      <w:pPr>
        <w:spacing w:line="480" w:lineRule="auto"/>
        <w:jc w:val="center"/>
        <w:rPr>
          <w:rFonts w:ascii="Times New Roman" w:hAnsi="Times New Roman" w:cs="Times New Roman"/>
          <w:sz w:val="24"/>
          <w:szCs w:val="24"/>
        </w:rPr>
      </w:pPr>
      <w:r w:rsidRPr="008700D7">
        <w:rPr>
          <w:rFonts w:ascii="Times New Roman" w:hAnsi="Times New Roman" w:cs="Times New Roman"/>
          <w:sz w:val="24"/>
          <w:szCs w:val="24"/>
        </w:rPr>
        <w:t xml:space="preserve">Date </w:t>
      </w:r>
    </w:p>
    <w:p w:rsidR="003808FD" w:rsidRPr="00AE1D52" w:rsidRDefault="003808FD" w:rsidP="00AE1D52">
      <w:pPr>
        <w:spacing w:line="480" w:lineRule="auto"/>
        <w:jc w:val="center"/>
        <w:rPr>
          <w:rFonts w:ascii="Times New Roman" w:hAnsi="Times New Roman" w:cs="Times New Roman"/>
          <w:b/>
          <w:sz w:val="24"/>
          <w:szCs w:val="24"/>
        </w:rPr>
      </w:pPr>
    </w:p>
    <w:p w:rsidR="003808FD" w:rsidRPr="00AE1D52" w:rsidRDefault="003808FD" w:rsidP="00AE1D52">
      <w:pPr>
        <w:spacing w:line="480" w:lineRule="auto"/>
        <w:jc w:val="center"/>
        <w:rPr>
          <w:rFonts w:ascii="Times New Roman" w:hAnsi="Times New Roman" w:cs="Times New Roman"/>
          <w:b/>
          <w:sz w:val="24"/>
          <w:szCs w:val="24"/>
        </w:rPr>
      </w:pPr>
    </w:p>
    <w:p w:rsidR="003808FD" w:rsidRPr="00AE1D52" w:rsidRDefault="003808FD" w:rsidP="00AE1D52">
      <w:pPr>
        <w:spacing w:line="480" w:lineRule="auto"/>
        <w:jc w:val="center"/>
        <w:rPr>
          <w:rFonts w:ascii="Times New Roman" w:hAnsi="Times New Roman" w:cs="Times New Roman"/>
          <w:b/>
          <w:sz w:val="24"/>
          <w:szCs w:val="24"/>
        </w:rPr>
      </w:pPr>
    </w:p>
    <w:p w:rsidR="003808FD" w:rsidRPr="00AE1D52" w:rsidRDefault="003808FD" w:rsidP="00AE1D52">
      <w:pPr>
        <w:spacing w:line="480" w:lineRule="auto"/>
        <w:jc w:val="center"/>
        <w:rPr>
          <w:rFonts w:ascii="Times New Roman" w:hAnsi="Times New Roman" w:cs="Times New Roman"/>
          <w:b/>
          <w:sz w:val="24"/>
          <w:szCs w:val="24"/>
        </w:rPr>
      </w:pPr>
    </w:p>
    <w:p w:rsidR="003808FD" w:rsidRPr="00AE1D52" w:rsidRDefault="003808FD" w:rsidP="00AE1D52">
      <w:pPr>
        <w:spacing w:line="480" w:lineRule="auto"/>
        <w:jc w:val="center"/>
        <w:rPr>
          <w:rFonts w:ascii="Times New Roman" w:hAnsi="Times New Roman" w:cs="Times New Roman"/>
          <w:b/>
          <w:sz w:val="24"/>
          <w:szCs w:val="24"/>
        </w:rPr>
      </w:pPr>
    </w:p>
    <w:p w:rsidR="003808FD" w:rsidRPr="00AE1D52" w:rsidRDefault="003808FD" w:rsidP="00AE1D52">
      <w:pPr>
        <w:spacing w:line="480" w:lineRule="auto"/>
        <w:jc w:val="center"/>
        <w:rPr>
          <w:rFonts w:ascii="Times New Roman" w:hAnsi="Times New Roman" w:cs="Times New Roman"/>
          <w:b/>
          <w:sz w:val="24"/>
          <w:szCs w:val="24"/>
        </w:rPr>
      </w:pPr>
    </w:p>
    <w:p w:rsidR="003808FD" w:rsidRPr="00AE1D52" w:rsidRDefault="003808FD" w:rsidP="00AE1D52">
      <w:pPr>
        <w:spacing w:line="480" w:lineRule="auto"/>
        <w:jc w:val="center"/>
        <w:rPr>
          <w:rFonts w:ascii="Times New Roman" w:hAnsi="Times New Roman" w:cs="Times New Roman"/>
          <w:b/>
          <w:sz w:val="24"/>
          <w:szCs w:val="24"/>
        </w:rPr>
      </w:pPr>
    </w:p>
    <w:p w:rsidR="003808FD" w:rsidRDefault="003808FD" w:rsidP="008700D7">
      <w:pPr>
        <w:spacing w:line="480" w:lineRule="auto"/>
        <w:rPr>
          <w:rFonts w:ascii="Times New Roman" w:hAnsi="Times New Roman" w:cs="Times New Roman"/>
          <w:b/>
          <w:sz w:val="24"/>
          <w:szCs w:val="24"/>
        </w:rPr>
      </w:pPr>
    </w:p>
    <w:p w:rsidR="008700D7" w:rsidRPr="00AE1D52" w:rsidRDefault="008700D7" w:rsidP="008700D7">
      <w:pPr>
        <w:spacing w:line="480" w:lineRule="auto"/>
        <w:rPr>
          <w:rFonts w:ascii="Times New Roman" w:hAnsi="Times New Roman" w:cs="Times New Roman"/>
          <w:b/>
          <w:sz w:val="24"/>
          <w:szCs w:val="24"/>
        </w:rPr>
      </w:pPr>
    </w:p>
    <w:p w:rsidR="004D465D" w:rsidRPr="00AE1D52" w:rsidRDefault="00C46A8F" w:rsidP="00AE1D52">
      <w:pPr>
        <w:spacing w:line="480" w:lineRule="auto"/>
        <w:jc w:val="center"/>
        <w:rPr>
          <w:rFonts w:ascii="Times New Roman" w:hAnsi="Times New Roman" w:cs="Times New Roman"/>
          <w:b/>
          <w:sz w:val="24"/>
          <w:szCs w:val="24"/>
        </w:rPr>
      </w:pPr>
      <w:r w:rsidRPr="00AE1D52">
        <w:rPr>
          <w:rFonts w:ascii="Times New Roman" w:hAnsi="Times New Roman" w:cs="Times New Roman"/>
          <w:b/>
          <w:sz w:val="24"/>
          <w:szCs w:val="24"/>
        </w:rPr>
        <w:lastRenderedPageBreak/>
        <w:t>Gun control</w:t>
      </w:r>
    </w:p>
    <w:p w:rsidR="00C46A8F" w:rsidRPr="004875C7" w:rsidRDefault="005D7F3C" w:rsidP="004875C7">
      <w:pPr>
        <w:spacing w:line="480" w:lineRule="auto"/>
        <w:ind w:firstLine="720"/>
        <w:rPr>
          <w:rFonts w:ascii="Times New Roman" w:hAnsi="Times New Roman" w:cs="Times New Roman"/>
          <w:sz w:val="24"/>
          <w:szCs w:val="24"/>
        </w:rPr>
      </w:pPr>
      <w:r w:rsidRPr="00AE1D52">
        <w:rPr>
          <w:rFonts w:ascii="Times New Roman" w:hAnsi="Times New Roman" w:cs="Times New Roman"/>
          <w:sz w:val="24"/>
          <w:szCs w:val="24"/>
        </w:rPr>
        <w:t xml:space="preserve">Gun control has been a controversial issue in the United States for a long time. Americans differ in a range of subjects and gun control is no exception. For the past forty years, half of the country is adamant that owning a gun makes you safer. This faction of people believe that the only way to stop a bad guy with a gun is a good guy with a gun. On the other hand, the other faction of Americans believe that having a firearm puts you more risk of committing a crime, of committing domestic violence or even being shot. The reason for the high crime rates is that US tops the world in the number of guns owned by civilians. There are 393 million civilian-held guns in the US which means more than one gun for every American. America alone owns about half (46%) of the world’s guns. This explains why there is a high rate of crime in America than any other country. The crime rates includes committing suicide by shooting self. </w:t>
      </w:r>
      <w:r w:rsidR="004875C7">
        <w:rPr>
          <w:rFonts w:ascii="Times New Roman" w:hAnsi="Times New Roman" w:cs="Times New Roman"/>
          <w:sz w:val="24"/>
          <w:szCs w:val="24"/>
        </w:rPr>
        <w:t>According to Patel et al. (2016), p</w:t>
      </w:r>
      <w:r w:rsidRPr="00AE1D52">
        <w:rPr>
          <w:rFonts w:ascii="Times New Roman" w:hAnsi="Times New Roman" w:cs="Times New Roman"/>
          <w:sz w:val="24"/>
          <w:szCs w:val="24"/>
        </w:rPr>
        <w:t>eople who attempt suicide by guns are more likely to die than those who try it with other means.</w:t>
      </w:r>
      <w:r w:rsidR="004875C7" w:rsidRPr="004875C7">
        <w:rPr>
          <w:rFonts w:ascii="Times New Roman" w:hAnsi="Times New Roman" w:cs="Times New Roman"/>
          <w:sz w:val="24"/>
          <w:szCs w:val="24"/>
        </w:rPr>
        <w:t xml:space="preserve"> </w:t>
      </w:r>
    </w:p>
    <w:p w:rsidR="005D7F3C" w:rsidRPr="00AE1D52" w:rsidRDefault="005D7F3C" w:rsidP="00AE1D52">
      <w:pPr>
        <w:spacing w:line="480" w:lineRule="auto"/>
        <w:jc w:val="center"/>
        <w:rPr>
          <w:rFonts w:ascii="Times New Roman" w:hAnsi="Times New Roman" w:cs="Times New Roman"/>
          <w:b/>
          <w:sz w:val="24"/>
          <w:szCs w:val="24"/>
        </w:rPr>
      </w:pPr>
      <w:r w:rsidRPr="00AE1D52">
        <w:rPr>
          <w:rFonts w:ascii="Times New Roman" w:hAnsi="Times New Roman" w:cs="Times New Roman"/>
          <w:b/>
          <w:sz w:val="24"/>
          <w:szCs w:val="24"/>
        </w:rPr>
        <w:t>Why is it an issue of concern?</w:t>
      </w:r>
    </w:p>
    <w:p w:rsidR="005D7F3C" w:rsidRPr="00AE1D52" w:rsidRDefault="005D7F3C" w:rsidP="00AE1D52">
      <w:pPr>
        <w:spacing w:line="480" w:lineRule="auto"/>
        <w:ind w:firstLine="720"/>
        <w:rPr>
          <w:rFonts w:ascii="Times New Roman" w:hAnsi="Times New Roman" w:cs="Times New Roman"/>
          <w:sz w:val="24"/>
          <w:szCs w:val="24"/>
        </w:rPr>
      </w:pPr>
      <w:r w:rsidRPr="00AE1D52">
        <w:rPr>
          <w:rFonts w:ascii="Times New Roman" w:hAnsi="Times New Roman" w:cs="Times New Roman"/>
          <w:sz w:val="24"/>
          <w:szCs w:val="24"/>
        </w:rPr>
        <w:t>My attention is drawn by the large numbers of people who die as a result of gun violence. According to a study done by the Brady Campaign to Prevent Gun violence, around 114,994 people are shot each year in the United States. It is estimated that every 3 and a half minutes, one person is shot in America. In 2016, 425 people were shot every day in the United States. 18 people are shot every hour and six of them die. This translates to 100 people who are killed by guns every day.</w:t>
      </w:r>
      <w:r w:rsidR="003C3B9D" w:rsidRPr="00AE1D52">
        <w:rPr>
          <w:rFonts w:ascii="Times New Roman" w:hAnsi="Times New Roman" w:cs="Times New Roman"/>
          <w:sz w:val="24"/>
          <w:szCs w:val="24"/>
        </w:rPr>
        <w:t xml:space="preserve"> Mass shootings have been exacerbated b</w:t>
      </w:r>
      <w:r w:rsidR="003808FD" w:rsidRPr="00AE1D52">
        <w:rPr>
          <w:rFonts w:ascii="Times New Roman" w:hAnsi="Times New Roman" w:cs="Times New Roman"/>
          <w:sz w:val="24"/>
          <w:szCs w:val="24"/>
        </w:rPr>
        <w:t>y the many people who own guns</w:t>
      </w:r>
      <w:r w:rsidR="00A67B9A" w:rsidRPr="00A67B9A">
        <w:rPr>
          <w:rFonts w:ascii="Times New Roman" w:hAnsi="Times New Roman" w:cs="Times New Roman"/>
          <w:sz w:val="24"/>
          <w:szCs w:val="24"/>
        </w:rPr>
        <w:t xml:space="preserve"> </w:t>
      </w:r>
      <w:r w:rsidR="00A67B9A">
        <w:rPr>
          <w:rFonts w:ascii="Times New Roman" w:hAnsi="Times New Roman" w:cs="Times New Roman"/>
          <w:sz w:val="24"/>
          <w:szCs w:val="24"/>
        </w:rPr>
        <w:t xml:space="preserve">(Bangalore and Messerli, </w:t>
      </w:r>
      <w:r w:rsidR="00A67B9A" w:rsidRPr="00A67B9A">
        <w:rPr>
          <w:rFonts w:ascii="Times New Roman" w:hAnsi="Times New Roman" w:cs="Times New Roman"/>
          <w:sz w:val="24"/>
          <w:szCs w:val="24"/>
        </w:rPr>
        <w:t>2013</w:t>
      </w:r>
      <w:r w:rsidR="00A67B9A">
        <w:rPr>
          <w:rFonts w:ascii="Times New Roman" w:hAnsi="Times New Roman" w:cs="Times New Roman"/>
          <w:sz w:val="24"/>
          <w:szCs w:val="24"/>
        </w:rPr>
        <w:t>)</w:t>
      </w:r>
      <w:r w:rsidR="003808FD" w:rsidRPr="00AE1D52">
        <w:rPr>
          <w:rFonts w:ascii="Times New Roman" w:hAnsi="Times New Roman" w:cs="Times New Roman"/>
          <w:sz w:val="24"/>
          <w:szCs w:val="24"/>
        </w:rPr>
        <w:t xml:space="preserve">. </w:t>
      </w:r>
    </w:p>
    <w:p w:rsidR="003C3B9D" w:rsidRPr="00AE1D52" w:rsidRDefault="003C3B9D" w:rsidP="00AE1D52">
      <w:pPr>
        <w:spacing w:line="480" w:lineRule="auto"/>
        <w:ind w:firstLine="720"/>
        <w:rPr>
          <w:rFonts w:ascii="Times New Roman" w:hAnsi="Times New Roman" w:cs="Times New Roman"/>
          <w:sz w:val="24"/>
          <w:szCs w:val="24"/>
        </w:rPr>
      </w:pPr>
      <w:r w:rsidRPr="00AE1D52">
        <w:rPr>
          <w:rFonts w:ascii="Times New Roman" w:hAnsi="Times New Roman" w:cs="Times New Roman"/>
          <w:sz w:val="24"/>
          <w:szCs w:val="24"/>
        </w:rPr>
        <w:lastRenderedPageBreak/>
        <w:t xml:space="preserve">Most of the minor shootings receive little attention from the media. I believe social media has not played its role in drawing attention to gun violence. The media has been biased in reporting gun violence. This is because the media reports only the major mass shootings while ignoring the shootings of the disadvantaged communities. Gun violence only becomes a hot topic after mass shooting in a middle class neighborhood. It is difficult for media to cover shootings that happened in an urban, poor neighborhood because they assume it is a normal thing. The media downplays these minor shootings as well as promoting injustices and suppressing the rights of the marginalized. Therefore, I believe the media has failed in its role of unearthing and bringing into light some of the injustices regarding gun violence. Media should be at the forefront in reporting such happenings. </w:t>
      </w:r>
    </w:p>
    <w:p w:rsidR="003C3B9D" w:rsidRPr="00AE1D52" w:rsidRDefault="003C3B9D" w:rsidP="00AE1D52">
      <w:pPr>
        <w:spacing w:line="480" w:lineRule="auto"/>
        <w:ind w:firstLine="720"/>
        <w:rPr>
          <w:rFonts w:ascii="Times New Roman" w:hAnsi="Times New Roman" w:cs="Times New Roman"/>
          <w:sz w:val="24"/>
          <w:szCs w:val="24"/>
        </w:rPr>
      </w:pPr>
      <w:r w:rsidRPr="00AE1D52">
        <w:rPr>
          <w:rFonts w:ascii="Times New Roman" w:hAnsi="Times New Roman" w:cs="Times New Roman"/>
          <w:sz w:val="24"/>
          <w:szCs w:val="24"/>
        </w:rPr>
        <w:t xml:space="preserve">Due to the many deaths that are caused by gun violence, I believe that it is important for the government to change laws concerning gun ownership. This should </w:t>
      </w:r>
      <w:r w:rsidR="003808FD" w:rsidRPr="00AE1D52">
        <w:rPr>
          <w:rFonts w:ascii="Times New Roman" w:hAnsi="Times New Roman" w:cs="Times New Roman"/>
          <w:sz w:val="24"/>
          <w:szCs w:val="24"/>
        </w:rPr>
        <w:t>start from</w:t>
      </w:r>
      <w:r w:rsidRPr="00AE1D52">
        <w:rPr>
          <w:rFonts w:ascii="Times New Roman" w:hAnsi="Times New Roman" w:cs="Times New Roman"/>
          <w:sz w:val="24"/>
          <w:szCs w:val="24"/>
        </w:rPr>
        <w:t xml:space="preserve"> with increasing the age for gun ownership and imposing stricter rules for gun ownership. I think raising the legal of gun ownership from 18 to 21 as well as banning sale of semi-automatic weapons can reduce gun violence in the US. Stricter laws covering gun sales should also be implemented. If these laws are implemented, gun violence can be reduced in the US.</w:t>
      </w:r>
    </w:p>
    <w:p w:rsidR="003808FD" w:rsidRDefault="003808FD" w:rsidP="00AE1D52">
      <w:pPr>
        <w:spacing w:line="480" w:lineRule="auto"/>
        <w:ind w:firstLine="720"/>
        <w:rPr>
          <w:rFonts w:ascii="Times New Roman" w:hAnsi="Times New Roman" w:cs="Times New Roman"/>
          <w:sz w:val="24"/>
          <w:szCs w:val="24"/>
        </w:rPr>
      </w:pPr>
      <w:r w:rsidRPr="00AE1D52">
        <w:rPr>
          <w:rFonts w:ascii="Times New Roman" w:hAnsi="Times New Roman" w:cs="Times New Roman"/>
          <w:sz w:val="24"/>
          <w:szCs w:val="24"/>
        </w:rPr>
        <w:t>The high crime rates in the United States related to firearms can be reduced by having s</w:t>
      </w:r>
      <w:r w:rsidR="00A67B9A">
        <w:rPr>
          <w:rFonts w:ascii="Times New Roman" w:hAnsi="Times New Roman" w:cs="Times New Roman"/>
          <w:sz w:val="24"/>
          <w:szCs w:val="24"/>
        </w:rPr>
        <w:t>tricter rules for gun ownership (Prickettm et al., 2019).</w:t>
      </w:r>
      <w:r w:rsidRPr="00AE1D52">
        <w:rPr>
          <w:rFonts w:ascii="Times New Roman" w:hAnsi="Times New Roman" w:cs="Times New Roman"/>
          <w:sz w:val="24"/>
          <w:szCs w:val="24"/>
        </w:rPr>
        <w:t xml:space="preserve"> US crime rate is the highest in the world especially with firearm-related deaths. Most of the firearm-related deaths can be reduced by having stricter rules for gun ownership. How do guns make us safer when many firearm related deaths are reported every day? Ownership of guns makes us risks our lives more than it makes us safe. </w:t>
      </w:r>
    </w:p>
    <w:p w:rsidR="001D79C1" w:rsidRDefault="001D79C1" w:rsidP="00AE1D52">
      <w:pPr>
        <w:spacing w:line="480" w:lineRule="auto"/>
        <w:ind w:firstLine="720"/>
        <w:rPr>
          <w:rFonts w:ascii="Times New Roman" w:hAnsi="Times New Roman" w:cs="Times New Roman"/>
          <w:sz w:val="24"/>
          <w:szCs w:val="24"/>
        </w:rPr>
      </w:pPr>
    </w:p>
    <w:p w:rsidR="001D79C1" w:rsidRDefault="001D79C1" w:rsidP="00AE1D52">
      <w:pPr>
        <w:spacing w:line="480" w:lineRule="auto"/>
        <w:ind w:firstLine="720"/>
        <w:rPr>
          <w:rFonts w:ascii="Times New Roman" w:hAnsi="Times New Roman" w:cs="Times New Roman"/>
          <w:sz w:val="24"/>
          <w:szCs w:val="24"/>
        </w:rPr>
      </w:pPr>
    </w:p>
    <w:p w:rsidR="001D79C1" w:rsidRDefault="001D79C1" w:rsidP="00AE1D52">
      <w:pPr>
        <w:spacing w:line="480" w:lineRule="auto"/>
        <w:ind w:firstLine="720"/>
        <w:rPr>
          <w:rFonts w:ascii="Times New Roman" w:hAnsi="Times New Roman" w:cs="Times New Roman"/>
          <w:sz w:val="24"/>
          <w:szCs w:val="24"/>
        </w:rPr>
      </w:pPr>
    </w:p>
    <w:p w:rsidR="001D79C1" w:rsidRDefault="001D79C1" w:rsidP="00AE1D52">
      <w:pPr>
        <w:spacing w:line="480" w:lineRule="auto"/>
        <w:ind w:firstLine="720"/>
        <w:rPr>
          <w:rFonts w:ascii="Times New Roman" w:hAnsi="Times New Roman" w:cs="Times New Roman"/>
          <w:sz w:val="24"/>
          <w:szCs w:val="24"/>
        </w:rPr>
      </w:pPr>
    </w:p>
    <w:p w:rsidR="001D79C1" w:rsidRPr="00AE1D52" w:rsidRDefault="001D79C1" w:rsidP="00A67B9A">
      <w:pPr>
        <w:spacing w:line="480" w:lineRule="auto"/>
        <w:jc w:val="center"/>
        <w:rPr>
          <w:rFonts w:ascii="Times New Roman" w:hAnsi="Times New Roman" w:cs="Times New Roman"/>
          <w:sz w:val="24"/>
          <w:szCs w:val="24"/>
        </w:rPr>
      </w:pPr>
      <w:r w:rsidRPr="001D79C1">
        <w:rPr>
          <w:rFonts w:ascii="Times New Roman" w:hAnsi="Times New Roman" w:cs="Times New Roman"/>
          <w:b/>
          <w:sz w:val="24"/>
          <w:szCs w:val="24"/>
        </w:rPr>
        <w:t>References</w:t>
      </w:r>
    </w:p>
    <w:p w:rsidR="001D79C1" w:rsidRPr="001D79C1" w:rsidRDefault="001D79C1" w:rsidP="001D79C1">
      <w:pPr>
        <w:spacing w:line="480" w:lineRule="auto"/>
        <w:ind w:left="720" w:hanging="720"/>
        <w:rPr>
          <w:rFonts w:ascii="Times New Roman" w:hAnsi="Times New Roman" w:cs="Times New Roman"/>
          <w:sz w:val="24"/>
          <w:szCs w:val="24"/>
        </w:rPr>
      </w:pPr>
      <w:r w:rsidRPr="001D79C1">
        <w:rPr>
          <w:rFonts w:ascii="Times New Roman" w:hAnsi="Times New Roman" w:cs="Times New Roman"/>
          <w:sz w:val="24"/>
          <w:szCs w:val="24"/>
        </w:rPr>
        <w:t>Bangalore, S., &amp; Messerli, F. H. (2013). Gun ownership and firearm-related deaths. </w:t>
      </w:r>
      <w:r w:rsidRPr="001D79C1">
        <w:rPr>
          <w:rFonts w:ascii="Times New Roman" w:hAnsi="Times New Roman" w:cs="Times New Roman"/>
          <w:i/>
          <w:iCs/>
          <w:sz w:val="24"/>
          <w:szCs w:val="24"/>
        </w:rPr>
        <w:t>The American journal of medicine</w:t>
      </w:r>
      <w:r w:rsidRPr="001D79C1">
        <w:rPr>
          <w:rFonts w:ascii="Times New Roman" w:hAnsi="Times New Roman" w:cs="Times New Roman"/>
          <w:sz w:val="24"/>
          <w:szCs w:val="24"/>
        </w:rPr>
        <w:t>, </w:t>
      </w:r>
      <w:r w:rsidRPr="001D79C1">
        <w:rPr>
          <w:rFonts w:ascii="Times New Roman" w:hAnsi="Times New Roman" w:cs="Times New Roman"/>
          <w:i/>
          <w:iCs/>
          <w:sz w:val="24"/>
          <w:szCs w:val="24"/>
        </w:rPr>
        <w:t>126</w:t>
      </w:r>
      <w:r w:rsidRPr="001D79C1">
        <w:rPr>
          <w:rFonts w:ascii="Times New Roman" w:hAnsi="Times New Roman" w:cs="Times New Roman"/>
          <w:sz w:val="24"/>
          <w:szCs w:val="24"/>
        </w:rPr>
        <w:t>(10), 873-876.</w:t>
      </w:r>
    </w:p>
    <w:p w:rsidR="001D79C1" w:rsidRDefault="001D79C1" w:rsidP="001D79C1">
      <w:pPr>
        <w:spacing w:line="480" w:lineRule="auto"/>
        <w:ind w:left="720" w:hanging="720"/>
        <w:rPr>
          <w:rFonts w:ascii="Times New Roman" w:hAnsi="Times New Roman" w:cs="Times New Roman"/>
          <w:sz w:val="24"/>
          <w:szCs w:val="24"/>
        </w:rPr>
      </w:pPr>
      <w:r w:rsidRPr="001D79C1">
        <w:rPr>
          <w:rFonts w:ascii="Times New Roman" w:hAnsi="Times New Roman" w:cs="Times New Roman"/>
          <w:sz w:val="24"/>
          <w:szCs w:val="24"/>
        </w:rPr>
        <w:t xml:space="preserve">Patel, S. J., </w:t>
      </w:r>
      <w:proofErr w:type="spellStart"/>
      <w:r w:rsidRPr="001D79C1">
        <w:rPr>
          <w:rFonts w:ascii="Times New Roman" w:hAnsi="Times New Roman" w:cs="Times New Roman"/>
          <w:sz w:val="24"/>
          <w:szCs w:val="24"/>
        </w:rPr>
        <w:t>Goyal</w:t>
      </w:r>
      <w:proofErr w:type="spellEnd"/>
      <w:r w:rsidRPr="001D79C1">
        <w:rPr>
          <w:rFonts w:ascii="Times New Roman" w:hAnsi="Times New Roman" w:cs="Times New Roman"/>
          <w:sz w:val="24"/>
          <w:szCs w:val="24"/>
        </w:rPr>
        <w:t>, M. K., &amp; Parikh, K. (2019). “Smart” Choices: Shared Decision-making in Firearm Storage and Personalized Firearms. </w:t>
      </w:r>
      <w:r w:rsidRPr="001D79C1">
        <w:rPr>
          <w:rFonts w:ascii="Times New Roman" w:hAnsi="Times New Roman" w:cs="Times New Roman"/>
          <w:i/>
          <w:iCs/>
          <w:sz w:val="24"/>
          <w:szCs w:val="24"/>
        </w:rPr>
        <w:t>Pediatrics</w:t>
      </w:r>
      <w:r w:rsidRPr="001D79C1">
        <w:rPr>
          <w:rFonts w:ascii="Times New Roman" w:hAnsi="Times New Roman" w:cs="Times New Roman"/>
          <w:sz w:val="24"/>
          <w:szCs w:val="24"/>
        </w:rPr>
        <w:t>, </w:t>
      </w:r>
      <w:r w:rsidRPr="001D79C1">
        <w:rPr>
          <w:rFonts w:ascii="Times New Roman" w:hAnsi="Times New Roman" w:cs="Times New Roman"/>
          <w:i/>
          <w:iCs/>
          <w:sz w:val="24"/>
          <w:szCs w:val="24"/>
        </w:rPr>
        <w:t>143</w:t>
      </w:r>
      <w:r w:rsidRPr="001D79C1">
        <w:rPr>
          <w:rFonts w:ascii="Times New Roman" w:hAnsi="Times New Roman" w:cs="Times New Roman"/>
          <w:sz w:val="24"/>
          <w:szCs w:val="24"/>
        </w:rPr>
        <w:t>(2), e20183611.</w:t>
      </w:r>
    </w:p>
    <w:p w:rsidR="001D79C1" w:rsidRPr="001D79C1" w:rsidRDefault="001D79C1" w:rsidP="001D79C1">
      <w:pPr>
        <w:spacing w:line="480" w:lineRule="auto"/>
        <w:ind w:left="720" w:hanging="720"/>
        <w:rPr>
          <w:rFonts w:ascii="Times New Roman" w:hAnsi="Times New Roman" w:cs="Times New Roman"/>
          <w:sz w:val="24"/>
          <w:szCs w:val="24"/>
        </w:rPr>
      </w:pPr>
      <w:proofErr w:type="spellStart"/>
      <w:r w:rsidRPr="001D79C1">
        <w:rPr>
          <w:rFonts w:ascii="Times New Roman" w:hAnsi="Times New Roman" w:cs="Times New Roman"/>
          <w:sz w:val="24"/>
          <w:szCs w:val="24"/>
        </w:rPr>
        <w:t>Prickett</w:t>
      </w:r>
      <w:proofErr w:type="spellEnd"/>
      <w:r w:rsidRPr="001D79C1">
        <w:rPr>
          <w:rFonts w:ascii="Times New Roman" w:hAnsi="Times New Roman" w:cs="Times New Roman"/>
          <w:sz w:val="24"/>
          <w:szCs w:val="24"/>
        </w:rPr>
        <w:t>, K. C., Gutierrez, C., &amp; Deb, S. (2019). Family firearm ownership and firearm-related mortality among young children: 1976–2016. </w:t>
      </w:r>
      <w:r w:rsidRPr="001D79C1">
        <w:rPr>
          <w:rFonts w:ascii="Times New Roman" w:hAnsi="Times New Roman" w:cs="Times New Roman"/>
          <w:i/>
          <w:iCs/>
          <w:sz w:val="24"/>
          <w:szCs w:val="24"/>
        </w:rPr>
        <w:t>Pediatrics</w:t>
      </w:r>
      <w:r w:rsidRPr="001D79C1">
        <w:rPr>
          <w:rFonts w:ascii="Times New Roman" w:hAnsi="Times New Roman" w:cs="Times New Roman"/>
          <w:sz w:val="24"/>
          <w:szCs w:val="24"/>
        </w:rPr>
        <w:t>, </w:t>
      </w:r>
      <w:r w:rsidRPr="001D79C1">
        <w:rPr>
          <w:rFonts w:ascii="Times New Roman" w:hAnsi="Times New Roman" w:cs="Times New Roman"/>
          <w:i/>
          <w:iCs/>
          <w:sz w:val="24"/>
          <w:szCs w:val="24"/>
        </w:rPr>
        <w:t>143</w:t>
      </w:r>
      <w:r w:rsidRPr="001D79C1">
        <w:rPr>
          <w:rFonts w:ascii="Times New Roman" w:hAnsi="Times New Roman" w:cs="Times New Roman"/>
          <w:sz w:val="24"/>
          <w:szCs w:val="24"/>
        </w:rPr>
        <w:t>(2), e20181171.</w:t>
      </w:r>
    </w:p>
    <w:p w:rsidR="001D79C1" w:rsidRPr="001D79C1" w:rsidRDefault="001D79C1" w:rsidP="001D79C1">
      <w:pPr>
        <w:spacing w:line="480" w:lineRule="auto"/>
        <w:rPr>
          <w:rFonts w:ascii="Times New Roman" w:hAnsi="Times New Roman" w:cs="Times New Roman"/>
          <w:sz w:val="24"/>
          <w:szCs w:val="24"/>
        </w:rPr>
      </w:pPr>
      <w:hyperlink r:id="rId6" w:history="1">
        <w:r w:rsidRPr="001D79C1">
          <w:rPr>
            <w:rStyle w:val="Hyperlink"/>
            <w:rFonts w:ascii="Times New Roman" w:hAnsi="Times New Roman" w:cs="Times New Roman"/>
            <w:sz w:val="24"/>
            <w:szCs w:val="24"/>
          </w:rPr>
          <w:t>https://www.dw.com/en/8-facts-about-gun-control-in-the-us/a-40816418</w:t>
        </w:r>
      </w:hyperlink>
    </w:p>
    <w:p w:rsidR="001D79C1" w:rsidRPr="001D79C1" w:rsidRDefault="001D79C1" w:rsidP="001D79C1">
      <w:pPr>
        <w:spacing w:line="480" w:lineRule="auto"/>
        <w:rPr>
          <w:rFonts w:ascii="Times New Roman" w:hAnsi="Times New Roman" w:cs="Times New Roman"/>
          <w:sz w:val="24"/>
          <w:szCs w:val="24"/>
        </w:rPr>
      </w:pPr>
      <w:hyperlink r:id="rId7" w:history="1">
        <w:r w:rsidRPr="001D79C1">
          <w:rPr>
            <w:rStyle w:val="Hyperlink"/>
            <w:rFonts w:ascii="Times New Roman" w:hAnsi="Times New Roman" w:cs="Times New Roman"/>
            <w:sz w:val="24"/>
            <w:szCs w:val="24"/>
          </w:rPr>
          <w:t>https://gun-control.procon.org/</w:t>
        </w:r>
      </w:hyperlink>
    </w:p>
    <w:p w:rsidR="001D79C1" w:rsidRPr="001D79C1" w:rsidRDefault="001D79C1" w:rsidP="001D79C1">
      <w:pPr>
        <w:spacing w:line="480" w:lineRule="auto"/>
        <w:rPr>
          <w:rFonts w:ascii="Times New Roman" w:hAnsi="Times New Roman" w:cs="Times New Roman"/>
          <w:sz w:val="24"/>
          <w:szCs w:val="24"/>
        </w:rPr>
      </w:pPr>
    </w:p>
    <w:sectPr w:rsidR="001D79C1" w:rsidRPr="001D79C1" w:rsidSect="008700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93E" w:rsidRDefault="0044793E" w:rsidP="008700D7">
      <w:pPr>
        <w:spacing w:after="0" w:line="240" w:lineRule="auto"/>
      </w:pPr>
      <w:r>
        <w:separator/>
      </w:r>
    </w:p>
  </w:endnote>
  <w:endnote w:type="continuationSeparator" w:id="0">
    <w:p w:rsidR="0044793E" w:rsidRDefault="0044793E" w:rsidP="0087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93E" w:rsidRDefault="0044793E" w:rsidP="008700D7">
      <w:pPr>
        <w:spacing w:after="0" w:line="240" w:lineRule="auto"/>
      </w:pPr>
      <w:r>
        <w:separator/>
      </w:r>
    </w:p>
  </w:footnote>
  <w:footnote w:type="continuationSeparator" w:id="0">
    <w:p w:rsidR="0044793E" w:rsidRDefault="0044793E" w:rsidP="00870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8934614"/>
      <w:docPartObj>
        <w:docPartGallery w:val="Page Numbers (Top of Page)"/>
        <w:docPartUnique/>
      </w:docPartObj>
    </w:sdtPr>
    <w:sdtEndPr>
      <w:rPr>
        <w:noProof/>
      </w:rPr>
    </w:sdtEndPr>
    <w:sdtContent>
      <w:p w:rsidR="008700D7" w:rsidRPr="008700D7" w:rsidRDefault="008700D7">
        <w:pPr>
          <w:pStyle w:val="Header"/>
          <w:jc w:val="right"/>
          <w:rPr>
            <w:rFonts w:ascii="Times New Roman" w:hAnsi="Times New Roman" w:cs="Times New Roman"/>
            <w:sz w:val="24"/>
            <w:szCs w:val="24"/>
          </w:rPr>
        </w:pPr>
        <w:r w:rsidRPr="008700D7">
          <w:rPr>
            <w:rFonts w:ascii="Times New Roman" w:hAnsi="Times New Roman" w:cs="Times New Roman"/>
            <w:sz w:val="24"/>
            <w:szCs w:val="24"/>
          </w:rPr>
          <w:t>GUN CONTROL</w:t>
        </w:r>
        <w:r>
          <w:rPr>
            <w:rFonts w:ascii="Times New Roman" w:hAnsi="Times New Roman" w:cs="Times New Roman"/>
            <w:sz w:val="24"/>
            <w:szCs w:val="24"/>
          </w:rPr>
          <w:t xml:space="preserve">                                                                                                                            </w:t>
        </w:r>
        <w:r w:rsidRPr="008700D7">
          <w:rPr>
            <w:rFonts w:ascii="Times New Roman" w:hAnsi="Times New Roman" w:cs="Times New Roman"/>
            <w:sz w:val="24"/>
            <w:szCs w:val="24"/>
          </w:rPr>
          <w:fldChar w:fldCharType="begin"/>
        </w:r>
        <w:r w:rsidRPr="008700D7">
          <w:rPr>
            <w:rFonts w:ascii="Times New Roman" w:hAnsi="Times New Roman" w:cs="Times New Roman"/>
            <w:sz w:val="24"/>
            <w:szCs w:val="24"/>
          </w:rPr>
          <w:instrText xml:space="preserve"> PAGE   \* MERGEFORMAT </w:instrText>
        </w:r>
        <w:r w:rsidRPr="008700D7">
          <w:rPr>
            <w:rFonts w:ascii="Times New Roman" w:hAnsi="Times New Roman" w:cs="Times New Roman"/>
            <w:sz w:val="24"/>
            <w:szCs w:val="24"/>
          </w:rPr>
          <w:fldChar w:fldCharType="separate"/>
        </w:r>
        <w:r>
          <w:rPr>
            <w:rFonts w:ascii="Times New Roman" w:hAnsi="Times New Roman" w:cs="Times New Roman"/>
            <w:noProof/>
            <w:sz w:val="24"/>
            <w:szCs w:val="24"/>
          </w:rPr>
          <w:t>4</w:t>
        </w:r>
        <w:r w:rsidRPr="008700D7">
          <w:rPr>
            <w:rFonts w:ascii="Times New Roman" w:hAnsi="Times New Roman" w:cs="Times New Roman"/>
            <w:noProof/>
            <w:sz w:val="24"/>
            <w:szCs w:val="24"/>
          </w:rPr>
          <w:fldChar w:fldCharType="end"/>
        </w:r>
      </w:p>
    </w:sdtContent>
  </w:sdt>
  <w:p w:rsidR="008700D7" w:rsidRPr="008700D7" w:rsidRDefault="008700D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0D7" w:rsidRPr="008700D7" w:rsidRDefault="008700D7" w:rsidP="008700D7">
    <w:pPr>
      <w:pStyle w:val="Header"/>
      <w:rPr>
        <w:rFonts w:ascii="Times New Roman" w:hAnsi="Times New Roman" w:cs="Times New Roman"/>
        <w:sz w:val="24"/>
        <w:szCs w:val="24"/>
      </w:rPr>
    </w:pPr>
    <w:r w:rsidRPr="008700D7">
      <w:rPr>
        <w:rFonts w:ascii="Times New Roman" w:hAnsi="Times New Roman" w:cs="Times New Roman"/>
        <w:sz w:val="24"/>
        <w:szCs w:val="24"/>
      </w:rPr>
      <w:t>Running head: GUN CONTROL</w:t>
    </w:r>
    <w:r>
      <w:rPr>
        <w:rFonts w:ascii="Times New Roman" w:hAnsi="Times New Roman" w:cs="Times New Roman"/>
        <w:sz w:val="24"/>
        <w:szCs w:val="24"/>
      </w:rPr>
      <w:t xml:space="preserve">                                                                                                    1</w:t>
    </w:r>
  </w:p>
  <w:p w:rsidR="008700D7" w:rsidRDefault="008700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A8F"/>
    <w:rsid w:val="001D79C1"/>
    <w:rsid w:val="003808FD"/>
    <w:rsid w:val="003C3B9D"/>
    <w:rsid w:val="0044793E"/>
    <w:rsid w:val="004875C7"/>
    <w:rsid w:val="004D465D"/>
    <w:rsid w:val="005D7F3C"/>
    <w:rsid w:val="008700D7"/>
    <w:rsid w:val="00A67B9A"/>
    <w:rsid w:val="00AE1D52"/>
    <w:rsid w:val="00C46A8F"/>
    <w:rsid w:val="00EB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39102"/>
  <w15:chartTrackingRefBased/>
  <w15:docId w15:val="{129DE47A-E75B-43DE-BBA8-44A583758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9C1"/>
    <w:rPr>
      <w:color w:val="0563C1" w:themeColor="hyperlink"/>
      <w:u w:val="single"/>
    </w:rPr>
  </w:style>
  <w:style w:type="paragraph" w:styleId="Header">
    <w:name w:val="header"/>
    <w:basedOn w:val="Normal"/>
    <w:link w:val="HeaderChar"/>
    <w:uiPriority w:val="99"/>
    <w:unhideWhenUsed/>
    <w:rsid w:val="00870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0D7"/>
  </w:style>
  <w:style w:type="paragraph" w:styleId="Footer">
    <w:name w:val="footer"/>
    <w:basedOn w:val="Normal"/>
    <w:link w:val="FooterChar"/>
    <w:uiPriority w:val="99"/>
    <w:unhideWhenUsed/>
    <w:rsid w:val="00870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un-control.procon.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w.com/en/8-facts-about-gun-control-in-the-us/a-4081641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2020-05-14T07:17:00Z</dcterms:created>
  <dcterms:modified xsi:type="dcterms:W3CDTF">2020-05-14T08:10:00Z</dcterms:modified>
</cp:coreProperties>
</file>